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7CC94145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7211AD">
        <w:rPr>
          <w:rFonts w:ascii="Calibri" w:hAnsi="Calibri"/>
        </w:rPr>
        <w:t>PAP38-6.1.2.1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6E08325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5017CD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017CD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5F9D0AA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211AD">
        <w:rPr>
          <w:rFonts w:ascii="Calibri" w:hAnsi="Calibri"/>
        </w:rPr>
        <w:t>6.1.2</w:t>
      </w:r>
    </w:p>
    <w:p w14:paraId="1AB3E246" w14:textId="5D5626A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7211AD">
        <w:rPr>
          <w:rFonts w:ascii="Calibri" w:hAnsi="Calibri"/>
        </w:rPr>
        <w:t>N/A</w:t>
      </w:r>
    </w:p>
    <w:p w14:paraId="01FC5420" w14:textId="499C5493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017CD">
        <w:rPr>
          <w:rFonts w:ascii="Calibri" w:hAnsi="Calibri"/>
        </w:rPr>
        <w:t>IALA Secretariat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15B5A084" w:rsidR="00A446C9" w:rsidRPr="00605E43" w:rsidRDefault="005017CD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IALA Position Paper on the </w:t>
      </w:r>
      <w:r>
        <w:rPr>
          <w:rFonts w:ascii="Calibri" w:hAnsi="Calibri"/>
          <w:color w:val="0070C0"/>
        </w:rPr>
        <w:br/>
        <w:t>Development of Marine Aids to Navigation</w:t>
      </w:r>
    </w:p>
    <w:p w14:paraId="0F258596" w14:textId="30B5ED2B" w:rsidR="00A446C9" w:rsidRPr="00605E43" w:rsidRDefault="008F3042" w:rsidP="00605E43">
      <w:pPr>
        <w:pStyle w:val="Heading1"/>
      </w:pPr>
      <w:r>
        <w:t>INTRODUCTION</w:t>
      </w:r>
    </w:p>
    <w:p w14:paraId="4AAFFF17" w14:textId="30B98D0A" w:rsidR="005017CD" w:rsidRPr="005017CD" w:rsidRDefault="005017CD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Pr="005017CD">
        <w:rPr>
          <w:rFonts w:ascii="Calibri" w:hAnsi="Calibri"/>
          <w:i/>
          <w:iCs/>
        </w:rPr>
        <w:t>IALA Position Paper on the Development of Marine Aids to Navigation</w:t>
      </w:r>
      <w:r>
        <w:rPr>
          <w:rFonts w:ascii="Calibri" w:hAnsi="Calibri"/>
        </w:rPr>
        <w:t xml:space="preserve"> has been developed over the past year.  Since Council </w:t>
      </w:r>
      <w:r w:rsidR="007A6667">
        <w:rPr>
          <w:rFonts w:ascii="Calibri" w:hAnsi="Calibri"/>
        </w:rPr>
        <w:t xml:space="preserve">68, December 2018, the paper has been developed further and this input paper </w:t>
      </w:r>
      <w:r w:rsidR="009845F7">
        <w:rPr>
          <w:rFonts w:ascii="Calibri" w:hAnsi="Calibri"/>
        </w:rPr>
        <w:t>describes</w:t>
      </w:r>
      <w:r w:rsidR="0092223C">
        <w:rPr>
          <w:rFonts w:ascii="Calibri" w:hAnsi="Calibri"/>
        </w:rPr>
        <w:t xml:space="preserve"> this development.</w:t>
      </w:r>
      <w:r w:rsidR="007A6667">
        <w:rPr>
          <w:rFonts w:ascii="Calibri" w:hAnsi="Calibri"/>
        </w:rPr>
        <w:t xml:space="preserve">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61A37BE8" w14:textId="15F45204" w:rsidR="00F15694" w:rsidRDefault="00F15694" w:rsidP="00F15694">
      <w:pPr>
        <w:pStyle w:val="BodyText"/>
        <w:numPr>
          <w:ilvl w:val="0"/>
          <w:numId w:val="46"/>
        </w:numPr>
        <w:rPr>
          <w:rFonts w:ascii="Calibri" w:hAnsi="Calibri"/>
        </w:rPr>
      </w:pPr>
      <w:bookmarkStart w:id="0" w:name="_Hlk16582841"/>
      <w:r>
        <w:rPr>
          <w:rFonts w:ascii="Calibri" w:hAnsi="Calibri"/>
          <w:i/>
          <w:iCs/>
        </w:rPr>
        <w:t>PAP38-</w:t>
      </w:r>
      <w:r w:rsidR="007211AD">
        <w:rPr>
          <w:rFonts w:ascii="Calibri" w:hAnsi="Calibri"/>
          <w:i/>
          <w:iCs/>
        </w:rPr>
        <w:t xml:space="preserve">6.1.2.1.1 </w:t>
      </w:r>
      <w:r>
        <w:rPr>
          <w:rFonts w:ascii="Calibri" w:hAnsi="Calibri"/>
          <w:i/>
          <w:iCs/>
        </w:rPr>
        <w:t>Current Drivers and Trends 2018;</w:t>
      </w:r>
      <w:r>
        <w:rPr>
          <w:rFonts w:ascii="Calibri" w:hAnsi="Calibri"/>
        </w:rPr>
        <w:t xml:space="preserve"> and </w:t>
      </w:r>
    </w:p>
    <w:p w14:paraId="2D7DE8C0" w14:textId="75BE332F" w:rsidR="00F15694" w:rsidRDefault="00F15694" w:rsidP="00F15694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  <w:i/>
          <w:iCs/>
        </w:rPr>
        <w:t>PAP38-</w:t>
      </w:r>
      <w:r w:rsidR="007211AD">
        <w:rPr>
          <w:rFonts w:ascii="Calibri" w:hAnsi="Calibri"/>
          <w:i/>
          <w:iCs/>
        </w:rPr>
        <w:t>6.1.2.1.2</w:t>
      </w:r>
      <w:r>
        <w:rPr>
          <w:rFonts w:ascii="Calibri" w:hAnsi="Calibri"/>
          <w:i/>
          <w:iCs/>
        </w:rPr>
        <w:t xml:space="preserve"> </w:t>
      </w:r>
      <w:r w:rsidRPr="005017CD">
        <w:rPr>
          <w:rFonts w:ascii="Calibri" w:hAnsi="Calibri"/>
          <w:i/>
          <w:iCs/>
        </w:rPr>
        <w:t>IALA Position Paper on the Development of Marine Aids to Navigation</w:t>
      </w:r>
    </w:p>
    <w:bookmarkEnd w:id="0"/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6167FEBC" w14:textId="460D02A0" w:rsidR="0008756A" w:rsidRPr="0008756A" w:rsidRDefault="0008756A" w:rsidP="0008756A">
      <w:pPr>
        <w:pStyle w:val="BodyText"/>
        <w:rPr>
          <w:rFonts w:ascii="Calibri" w:hAnsi="Calibri"/>
        </w:rPr>
      </w:pPr>
      <w:r w:rsidRPr="0008756A">
        <w:rPr>
          <w:rFonts w:ascii="Calibri" w:hAnsi="Calibri"/>
        </w:rPr>
        <w:t xml:space="preserve">The </w:t>
      </w:r>
      <w:r w:rsidR="007211AD">
        <w:rPr>
          <w:rFonts w:ascii="Calibri" w:hAnsi="Calibri"/>
          <w:i/>
          <w:iCs/>
        </w:rPr>
        <w:t xml:space="preserve">IALA </w:t>
      </w:r>
      <w:r w:rsidRPr="00A6678A">
        <w:rPr>
          <w:rFonts w:ascii="Calibri" w:hAnsi="Calibri"/>
          <w:i/>
          <w:iCs/>
        </w:rPr>
        <w:t>Position on the Development of AtoN Services</w:t>
      </w:r>
      <w:r w:rsidRPr="0008756A">
        <w:rPr>
          <w:rFonts w:ascii="Calibri" w:hAnsi="Calibri"/>
        </w:rPr>
        <w:t xml:space="preserve"> </w:t>
      </w:r>
      <w:r w:rsidR="007211AD">
        <w:rPr>
          <w:rFonts w:ascii="Calibri" w:hAnsi="Calibri"/>
        </w:rPr>
        <w:t xml:space="preserve">document </w:t>
      </w:r>
      <w:r w:rsidR="00A6678A">
        <w:rPr>
          <w:rFonts w:ascii="Calibri" w:hAnsi="Calibri"/>
        </w:rPr>
        <w:t xml:space="preserve">is intended to </w:t>
      </w:r>
      <w:r w:rsidRPr="0008756A">
        <w:rPr>
          <w:rFonts w:ascii="Calibri" w:hAnsi="Calibri"/>
        </w:rPr>
        <w:t>provide Committee Chairs with detailed tactical polic</w:t>
      </w:r>
      <w:r w:rsidR="00A6678A">
        <w:rPr>
          <w:rFonts w:ascii="Calibri" w:hAnsi="Calibri"/>
        </w:rPr>
        <w:t>ies</w:t>
      </w:r>
      <w:r w:rsidRPr="0008756A">
        <w:rPr>
          <w:rFonts w:ascii="Calibri" w:hAnsi="Calibri"/>
        </w:rPr>
        <w:t xml:space="preserve"> setting out a series of positions on most aspects of IALA’s technical work. </w:t>
      </w:r>
    </w:p>
    <w:p w14:paraId="07452EBC" w14:textId="1B05546F" w:rsidR="00A446C9" w:rsidRDefault="0008756A" w:rsidP="00A446C9">
      <w:pPr>
        <w:pStyle w:val="BodyText"/>
        <w:rPr>
          <w:rFonts w:ascii="Calibri" w:hAnsi="Calibri"/>
        </w:rPr>
      </w:pPr>
      <w:r w:rsidRPr="0008756A">
        <w:rPr>
          <w:rFonts w:ascii="Calibri" w:hAnsi="Calibri"/>
        </w:rPr>
        <w:t xml:space="preserve">The document is a living document reviewed </w:t>
      </w:r>
      <w:r w:rsidR="00B5341D">
        <w:rPr>
          <w:rFonts w:ascii="Calibri" w:hAnsi="Calibri"/>
        </w:rPr>
        <w:t xml:space="preserve">by the </w:t>
      </w:r>
      <w:r w:rsidRPr="0008756A">
        <w:rPr>
          <w:rFonts w:ascii="Calibri" w:hAnsi="Calibri"/>
        </w:rPr>
        <w:t xml:space="preserve">Policy Advisory Panel (PAP). The Strategic Vision and the </w:t>
      </w:r>
      <w:r w:rsidRPr="00A6678A">
        <w:rPr>
          <w:rFonts w:ascii="Calibri" w:hAnsi="Calibri"/>
          <w:i/>
          <w:iCs/>
        </w:rPr>
        <w:t>Position on the Development of AtoN Services</w:t>
      </w:r>
      <w:r w:rsidRPr="0008756A">
        <w:rPr>
          <w:rFonts w:ascii="Calibri" w:hAnsi="Calibri"/>
        </w:rPr>
        <w:t xml:space="preserve"> together provide technical policy for the organization.</w:t>
      </w:r>
      <w:r w:rsidR="00A6678A">
        <w:rPr>
          <w:rFonts w:ascii="Calibri" w:hAnsi="Calibri"/>
        </w:rPr>
        <w:t xml:space="preserve"> The document was introduced at Council 68</w:t>
      </w:r>
      <w:r w:rsidR="007211AD">
        <w:rPr>
          <w:rFonts w:ascii="Calibri" w:hAnsi="Calibri"/>
        </w:rPr>
        <w:t xml:space="preserve"> and d</w:t>
      </w:r>
      <w:r w:rsidR="001D7086">
        <w:rPr>
          <w:rFonts w:ascii="Calibri" w:hAnsi="Calibri"/>
        </w:rPr>
        <w:t>iscussions concluded that:</w:t>
      </w:r>
    </w:p>
    <w:p w14:paraId="75A9374F" w14:textId="34174006" w:rsidR="00B927BF" w:rsidRDefault="00B927BF" w:rsidP="00B927BF">
      <w:pPr>
        <w:pStyle w:val="BodyText"/>
        <w:numPr>
          <w:ilvl w:val="0"/>
          <w:numId w:val="47"/>
        </w:numPr>
        <w:rPr>
          <w:rFonts w:ascii="Calibri" w:hAnsi="Calibri"/>
        </w:rPr>
      </w:pPr>
      <w:r>
        <w:rPr>
          <w:rFonts w:ascii="Calibri" w:hAnsi="Calibri"/>
        </w:rPr>
        <w:t>The document should be amended</w:t>
      </w:r>
      <w:r w:rsidRPr="00B927BF">
        <w:rPr>
          <w:rFonts w:ascii="Calibri" w:hAnsi="Calibri"/>
        </w:rPr>
        <w:t xml:space="preserve"> on training and certification</w:t>
      </w:r>
      <w:r>
        <w:rPr>
          <w:rFonts w:ascii="Calibri" w:hAnsi="Calibri"/>
        </w:rPr>
        <w:t xml:space="preserve"> and</w:t>
      </w:r>
      <w:r w:rsidRPr="00B927BF">
        <w:rPr>
          <w:rFonts w:ascii="Calibri" w:hAnsi="Calibri"/>
        </w:rPr>
        <w:t xml:space="preserve"> look deeper into GNSS backups</w:t>
      </w:r>
      <w:r>
        <w:rPr>
          <w:rFonts w:ascii="Calibri" w:hAnsi="Calibri"/>
        </w:rPr>
        <w:t>.</w:t>
      </w:r>
      <w:r w:rsidRPr="00B927BF">
        <w:rPr>
          <w:rFonts w:ascii="Calibri" w:hAnsi="Calibri"/>
        </w:rPr>
        <w:t xml:space="preserve"> </w:t>
      </w:r>
    </w:p>
    <w:p w14:paraId="091724F1" w14:textId="7AFFF826" w:rsidR="001D7086" w:rsidRDefault="00B927BF" w:rsidP="00B927BF">
      <w:pPr>
        <w:pStyle w:val="BodyText"/>
        <w:numPr>
          <w:ilvl w:val="0"/>
          <w:numId w:val="47"/>
        </w:numPr>
        <w:rPr>
          <w:rFonts w:ascii="Calibri" w:hAnsi="Calibri"/>
        </w:rPr>
      </w:pPr>
      <w:r>
        <w:rPr>
          <w:rFonts w:ascii="Calibri" w:hAnsi="Calibri"/>
        </w:rPr>
        <w:t xml:space="preserve">It should be </w:t>
      </w:r>
      <w:r w:rsidRPr="00B927BF">
        <w:rPr>
          <w:rFonts w:ascii="Calibri" w:hAnsi="Calibri"/>
        </w:rPr>
        <w:t>sen</w:t>
      </w:r>
      <w:r>
        <w:rPr>
          <w:rFonts w:ascii="Calibri" w:hAnsi="Calibri"/>
        </w:rPr>
        <w:t>t</w:t>
      </w:r>
      <w:r w:rsidRPr="00B927BF">
        <w:rPr>
          <w:rFonts w:ascii="Calibri" w:hAnsi="Calibri"/>
        </w:rPr>
        <w:t xml:space="preserve"> to the Committees and brought back to Council in June 2019 after the draft amended by the Committees has been endorsed by PAP by correspondence.</w:t>
      </w:r>
    </w:p>
    <w:p w14:paraId="5DABA248" w14:textId="5A7C576D" w:rsidR="00B927BF" w:rsidRPr="00B927BF" w:rsidRDefault="00B5341D" w:rsidP="00B927BF">
      <w:pPr>
        <w:pStyle w:val="BodyText"/>
        <w:rPr>
          <w:rFonts w:ascii="Calibri" w:hAnsi="Calibri"/>
        </w:rPr>
      </w:pPr>
      <w:r w:rsidRPr="00B5341D">
        <w:rPr>
          <w:rFonts w:ascii="Calibri" w:hAnsi="Calibri"/>
        </w:rPr>
        <w:t>At the request of PAP37 the Secretariat forwarded the document to all Committees in order to harvest comments for further consideration by PAP.</w:t>
      </w:r>
      <w:r>
        <w:rPr>
          <w:rFonts w:ascii="Calibri" w:hAnsi="Calibri"/>
        </w:rPr>
        <w:t xml:space="preserve"> This resulted in a number of amendments and at</w:t>
      </w:r>
      <w:r w:rsidR="00B927BF">
        <w:rPr>
          <w:rFonts w:ascii="Calibri" w:hAnsi="Calibri"/>
        </w:rPr>
        <w:t xml:space="preserve"> Council 69 </w:t>
      </w:r>
      <w:r w:rsidR="00B927BF" w:rsidRPr="00B927BF">
        <w:rPr>
          <w:rFonts w:ascii="Calibri" w:hAnsi="Calibri"/>
        </w:rPr>
        <w:t xml:space="preserve">Deputy Secretary-General Omar Frits Eriksson requested </w:t>
      </w:r>
      <w:r>
        <w:rPr>
          <w:rFonts w:ascii="Calibri" w:hAnsi="Calibri"/>
        </w:rPr>
        <w:t xml:space="preserve">more time to amalgamate these and </w:t>
      </w:r>
      <w:r w:rsidR="0092223C">
        <w:rPr>
          <w:rFonts w:ascii="Calibri" w:hAnsi="Calibri"/>
        </w:rPr>
        <w:t>to discuss the document once again in PAP.</w:t>
      </w:r>
    </w:p>
    <w:p w14:paraId="4D74DC99" w14:textId="55120E5D" w:rsidR="00B927BF" w:rsidRPr="007A395D" w:rsidRDefault="00B927BF" w:rsidP="00B927BF">
      <w:pPr>
        <w:pStyle w:val="BodyText"/>
        <w:rPr>
          <w:rFonts w:ascii="Calibri" w:hAnsi="Calibri"/>
        </w:rPr>
      </w:pPr>
      <w:r w:rsidRPr="00B927BF">
        <w:rPr>
          <w:rFonts w:ascii="Calibri" w:hAnsi="Calibri"/>
        </w:rPr>
        <w:t xml:space="preserve">The </w:t>
      </w:r>
      <w:r w:rsidR="0072691E">
        <w:rPr>
          <w:rFonts w:ascii="Calibri" w:hAnsi="Calibri"/>
        </w:rPr>
        <w:t>Council approved that</w:t>
      </w:r>
      <w:r w:rsidRPr="00B927BF">
        <w:rPr>
          <w:rFonts w:ascii="Calibri" w:hAnsi="Calibri"/>
        </w:rPr>
        <w:t xml:space="preserve"> the consolidated document </w:t>
      </w:r>
      <w:r w:rsidR="007211AD">
        <w:rPr>
          <w:rFonts w:ascii="Calibri" w:hAnsi="Calibri"/>
        </w:rPr>
        <w:t xml:space="preserve">should then be submitted </w:t>
      </w:r>
      <w:r w:rsidRPr="00B927BF">
        <w:rPr>
          <w:rFonts w:ascii="Calibri" w:hAnsi="Calibri"/>
        </w:rPr>
        <w:t>to Council 70 in December 2019 after it has been reviewed by PAP in September.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lastRenderedPageBreak/>
        <w:t>Discussion</w:t>
      </w:r>
    </w:p>
    <w:p w14:paraId="1B43A098" w14:textId="001FCBD2" w:rsidR="008F3042" w:rsidRDefault="00B927BF" w:rsidP="00B927BF">
      <w:pPr>
        <w:pStyle w:val="BodyText"/>
        <w:rPr>
          <w:rFonts w:ascii="Calibri" w:hAnsi="Calibri"/>
        </w:rPr>
      </w:pPr>
      <w:r w:rsidRPr="00B927BF">
        <w:rPr>
          <w:rFonts w:ascii="Calibri" w:hAnsi="Calibri"/>
        </w:rPr>
        <w:t xml:space="preserve">The Committees returned numerous comments on various parts of the document. </w:t>
      </w:r>
      <w:r w:rsidR="0072691E">
        <w:rPr>
          <w:rFonts w:ascii="Calibri" w:hAnsi="Calibri"/>
        </w:rPr>
        <w:t>These changes have now been consolidated into a</w:t>
      </w:r>
      <w:r w:rsidR="008F3042">
        <w:rPr>
          <w:rFonts w:ascii="Calibri" w:hAnsi="Calibri"/>
        </w:rPr>
        <w:t>n intermediate</w:t>
      </w:r>
      <w:r w:rsidR="0072691E">
        <w:rPr>
          <w:rFonts w:ascii="Calibri" w:hAnsi="Calibri"/>
        </w:rPr>
        <w:t xml:space="preserve"> clean version of the document. </w:t>
      </w:r>
    </w:p>
    <w:p w14:paraId="3A451553" w14:textId="77777777" w:rsidR="0020583E" w:rsidRDefault="008F3042" w:rsidP="00B927B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conjunction with C69, the Council conducted a strategy workshop which identified a number of megatrends affecting the organization and its members. The output of the workshop is similar in nature to the first part of the </w:t>
      </w:r>
      <w:r w:rsidRPr="00B8040B">
        <w:rPr>
          <w:rFonts w:ascii="Calibri" w:hAnsi="Calibri"/>
          <w:i/>
        </w:rPr>
        <w:t>IALA Position Paper on the Development of Marine Aids to Navigation</w:t>
      </w:r>
      <w:r>
        <w:rPr>
          <w:rFonts w:ascii="Calibri" w:hAnsi="Calibri"/>
        </w:rPr>
        <w:t xml:space="preserve"> which </w:t>
      </w:r>
      <w:r w:rsidR="0020583E">
        <w:rPr>
          <w:rFonts w:ascii="Calibri" w:hAnsi="Calibri"/>
        </w:rPr>
        <w:t>d</w:t>
      </w:r>
      <w:r>
        <w:rPr>
          <w:rFonts w:ascii="Calibri" w:hAnsi="Calibri"/>
        </w:rPr>
        <w:t xml:space="preserve">escribes drivers and trends. </w:t>
      </w:r>
    </w:p>
    <w:p w14:paraId="6AF629E0" w14:textId="066592CC" w:rsidR="0072691E" w:rsidRDefault="008F3042" w:rsidP="00B927B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After discussion within the Secretariat it was therefore decided to pull </w:t>
      </w:r>
      <w:r w:rsidR="0020583E">
        <w:rPr>
          <w:rFonts w:ascii="Calibri" w:hAnsi="Calibri"/>
        </w:rPr>
        <w:t xml:space="preserve">out </w:t>
      </w:r>
      <w:r>
        <w:rPr>
          <w:rFonts w:ascii="Calibri" w:hAnsi="Calibri"/>
        </w:rPr>
        <w:t xml:space="preserve">the first part of the original Position Paper into a separate document titled </w:t>
      </w:r>
      <w:r w:rsidRPr="008F3042">
        <w:rPr>
          <w:rFonts w:ascii="Calibri" w:hAnsi="Calibri"/>
          <w:i/>
        </w:rPr>
        <w:t>Current Drivers and Trends 2018</w:t>
      </w:r>
      <w:r>
        <w:rPr>
          <w:rFonts w:ascii="Calibri" w:hAnsi="Calibri"/>
        </w:rPr>
        <w:t>.</w:t>
      </w:r>
      <w:r w:rsidR="0020583E">
        <w:rPr>
          <w:rFonts w:ascii="Calibri" w:hAnsi="Calibri"/>
        </w:rPr>
        <w:t xml:space="preserve"> This leaves two documents:</w:t>
      </w:r>
    </w:p>
    <w:p w14:paraId="47DC57A2" w14:textId="1AEE45AF" w:rsidR="0020583E" w:rsidRPr="0020583E" w:rsidRDefault="0020583E" w:rsidP="0020583E">
      <w:pPr>
        <w:pStyle w:val="BodyText"/>
        <w:numPr>
          <w:ilvl w:val="0"/>
          <w:numId w:val="48"/>
        </w:numPr>
        <w:rPr>
          <w:rFonts w:ascii="Calibri" w:hAnsi="Calibri"/>
        </w:rPr>
      </w:pPr>
      <w:r w:rsidRPr="0020583E">
        <w:rPr>
          <w:rFonts w:ascii="Calibri" w:hAnsi="Calibri"/>
        </w:rPr>
        <w:t xml:space="preserve">PAP38-6.1.2.1.1 Current Drivers and Trends 2018; and </w:t>
      </w:r>
    </w:p>
    <w:p w14:paraId="06095BD3" w14:textId="41F401B9" w:rsidR="0020583E" w:rsidRDefault="0020583E" w:rsidP="0020583E">
      <w:pPr>
        <w:pStyle w:val="BodyText"/>
        <w:numPr>
          <w:ilvl w:val="0"/>
          <w:numId w:val="48"/>
        </w:numPr>
        <w:rPr>
          <w:rFonts w:ascii="Calibri" w:hAnsi="Calibri"/>
        </w:rPr>
      </w:pPr>
      <w:r w:rsidRPr="0020583E">
        <w:rPr>
          <w:rFonts w:ascii="Calibri" w:hAnsi="Calibri"/>
        </w:rPr>
        <w:t>PAP38-6.1.2.1.2 IALA Position Paper on the Development of Marine Aids to Navigation</w:t>
      </w:r>
    </w:p>
    <w:p w14:paraId="18C29A98" w14:textId="7C1ECB1B" w:rsidR="00B927BF" w:rsidRPr="00B927BF" w:rsidRDefault="0020583E" w:rsidP="00B927B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first document can then be static and supplementary thoughts on drivers and trends can be developed periodically, while the second paper continues to be a living document expressing the technical policy of the organization.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6C4AED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F15694">
        <w:rPr>
          <w:rFonts w:ascii="Calibri" w:hAnsi="Calibri"/>
        </w:rPr>
        <w:t>PAP</w:t>
      </w:r>
      <w:r w:rsidRPr="007A395D">
        <w:rPr>
          <w:rFonts w:ascii="Calibri" w:hAnsi="Calibri"/>
        </w:rPr>
        <w:t xml:space="preserve"> is requested to: </w:t>
      </w:r>
    </w:p>
    <w:p w14:paraId="795D94FE" w14:textId="618DD337" w:rsidR="00F15694" w:rsidRDefault="00F15694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Note the two input documents that accompany this paper, </w:t>
      </w:r>
      <w:r>
        <w:rPr>
          <w:rFonts w:ascii="Calibri" w:hAnsi="Calibri"/>
          <w:i/>
          <w:iCs/>
        </w:rPr>
        <w:t>PAP38-</w:t>
      </w:r>
      <w:r w:rsidR="007211AD">
        <w:rPr>
          <w:rFonts w:ascii="Calibri" w:hAnsi="Calibri"/>
          <w:i/>
          <w:iCs/>
        </w:rPr>
        <w:t xml:space="preserve">6.1.2.1.1 </w:t>
      </w:r>
      <w:r>
        <w:rPr>
          <w:rFonts w:ascii="Calibri" w:hAnsi="Calibri"/>
          <w:i/>
          <w:iCs/>
        </w:rPr>
        <w:t>Current Drivers and Trends 2018</w:t>
      </w:r>
      <w:r>
        <w:rPr>
          <w:rFonts w:ascii="Calibri" w:hAnsi="Calibri"/>
        </w:rPr>
        <w:t xml:space="preserve"> and </w:t>
      </w:r>
      <w:r>
        <w:rPr>
          <w:rFonts w:ascii="Calibri" w:hAnsi="Calibri"/>
          <w:i/>
          <w:iCs/>
        </w:rPr>
        <w:t>PAP38-</w:t>
      </w:r>
      <w:r w:rsidR="007211AD">
        <w:rPr>
          <w:rFonts w:ascii="Calibri" w:hAnsi="Calibri"/>
          <w:i/>
          <w:iCs/>
        </w:rPr>
        <w:t xml:space="preserve">6.1.2.1.2 </w:t>
      </w:r>
      <w:r w:rsidRPr="005017CD">
        <w:rPr>
          <w:rFonts w:ascii="Calibri" w:hAnsi="Calibri"/>
          <w:i/>
          <w:iCs/>
        </w:rPr>
        <w:t>IALA Position Paper on the Development of Marine Aids to Navigation</w:t>
      </w:r>
      <w:r>
        <w:rPr>
          <w:rFonts w:ascii="Calibri" w:hAnsi="Calibri"/>
          <w:i/>
          <w:iCs/>
        </w:rPr>
        <w:t xml:space="preserve">; </w:t>
      </w:r>
      <w:r>
        <w:rPr>
          <w:rFonts w:ascii="Calibri" w:hAnsi="Calibri"/>
        </w:rPr>
        <w:t>and</w:t>
      </w:r>
    </w:p>
    <w:p w14:paraId="41A1E375" w14:textId="4462D520" w:rsidR="00F25BF4" w:rsidRPr="007A395D" w:rsidRDefault="00F15694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Provide comment with a view to finalise the document</w:t>
      </w:r>
      <w:r w:rsidR="0092223C">
        <w:rPr>
          <w:rFonts w:ascii="Calibri" w:hAnsi="Calibri"/>
        </w:rPr>
        <w:t>s</w:t>
      </w:r>
      <w:r>
        <w:rPr>
          <w:rFonts w:ascii="Calibri" w:hAnsi="Calibri"/>
        </w:rPr>
        <w:t xml:space="preserve"> for submission to Council 70</w:t>
      </w:r>
      <w:r w:rsidR="0092223C">
        <w:rPr>
          <w:rFonts w:ascii="Calibri" w:hAnsi="Calibri"/>
        </w:rPr>
        <w:t xml:space="preserve"> </w:t>
      </w:r>
      <w:r w:rsidR="0020583E">
        <w:rPr>
          <w:rFonts w:ascii="Calibri" w:hAnsi="Calibri"/>
        </w:rPr>
        <w:t>for consideration</w:t>
      </w:r>
      <w:r>
        <w:rPr>
          <w:rFonts w:ascii="Calibri" w:hAnsi="Calibri"/>
        </w:rPr>
        <w:t>.</w:t>
      </w:r>
    </w:p>
    <w:p w14:paraId="10DC5D6B" w14:textId="77777777" w:rsidR="004D1D85" w:rsidRPr="007A395D" w:rsidRDefault="004D1D85" w:rsidP="007211AD">
      <w:pPr>
        <w:pStyle w:val="Annex"/>
        <w:numPr>
          <w:ilvl w:val="0"/>
          <w:numId w:val="0"/>
        </w:numPr>
        <w:sectPr w:rsidR="004D1D85" w:rsidRPr="007A395D" w:rsidSect="007A395D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  <w:bookmarkStart w:id="1" w:name="_GoBack"/>
      <w:bookmarkEnd w:id="1"/>
    </w:p>
    <w:p w14:paraId="16AE6650" w14:textId="3DC2B198" w:rsidR="004D1D85" w:rsidRPr="007A395D" w:rsidRDefault="004D1D85" w:rsidP="00F15694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5A3D7" w14:textId="77777777" w:rsidR="00F419AA" w:rsidRDefault="00F419AA" w:rsidP="00362CD9">
      <w:r>
        <w:separator/>
      </w:r>
    </w:p>
  </w:endnote>
  <w:endnote w:type="continuationSeparator" w:id="0">
    <w:p w14:paraId="3A709F11" w14:textId="77777777" w:rsidR="00F419AA" w:rsidRDefault="00F419A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2EA26" w14:textId="77777777" w:rsidR="00F419AA" w:rsidRDefault="00F419AA" w:rsidP="00362CD9">
      <w:r>
        <w:separator/>
      </w:r>
    </w:p>
  </w:footnote>
  <w:footnote w:type="continuationSeparator" w:id="0">
    <w:p w14:paraId="57729E55" w14:textId="77777777" w:rsidR="00F419AA" w:rsidRDefault="00F419AA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7D20BD27" w:rsidR="007C346C" w:rsidRDefault="007C3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6C05795A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BCA5B63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0CE5A0B"/>
    <w:multiLevelType w:val="hybridMultilevel"/>
    <w:tmpl w:val="282C7F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6C277D0"/>
    <w:multiLevelType w:val="hybridMultilevel"/>
    <w:tmpl w:val="FBFA2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F22923"/>
    <w:multiLevelType w:val="hybridMultilevel"/>
    <w:tmpl w:val="C178D14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D43015"/>
    <w:multiLevelType w:val="hybridMultilevel"/>
    <w:tmpl w:val="9E908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5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5"/>
  </w:num>
  <w:num w:numId="5">
    <w:abstractNumId w:val="17"/>
  </w:num>
  <w:num w:numId="6">
    <w:abstractNumId w:val="4"/>
  </w:num>
  <w:num w:numId="7">
    <w:abstractNumId w:val="27"/>
  </w:num>
  <w:num w:numId="8">
    <w:abstractNumId w:val="12"/>
  </w:num>
  <w:num w:numId="9">
    <w:abstractNumId w:val="9"/>
  </w:num>
  <w:num w:numId="10">
    <w:abstractNumId w:val="20"/>
  </w:num>
  <w:num w:numId="11">
    <w:abstractNumId w:val="19"/>
  </w:num>
  <w:num w:numId="12">
    <w:abstractNumId w:val="16"/>
  </w:num>
  <w:num w:numId="13">
    <w:abstractNumId w:val="26"/>
  </w:num>
  <w:num w:numId="14">
    <w:abstractNumId w:val="6"/>
  </w:num>
  <w:num w:numId="15">
    <w:abstractNumId w:val="28"/>
  </w:num>
  <w:num w:numId="16">
    <w:abstractNumId w:val="15"/>
  </w:num>
  <w:num w:numId="17">
    <w:abstractNumId w:val="7"/>
  </w:num>
  <w:num w:numId="18">
    <w:abstractNumId w:val="22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4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1"/>
  </w:num>
  <w:num w:numId="34">
    <w:abstractNumId w:val="21"/>
  </w:num>
  <w:num w:numId="35">
    <w:abstractNumId w:val="21"/>
  </w:num>
  <w:num w:numId="36">
    <w:abstractNumId w:val="13"/>
  </w:num>
  <w:num w:numId="37">
    <w:abstractNumId w:val="6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11"/>
  </w:num>
  <w:num w:numId="47">
    <w:abstractNumId w:val="5"/>
  </w:num>
  <w:num w:numId="48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70C13"/>
    <w:rsid w:val="000715C9"/>
    <w:rsid w:val="00084F33"/>
    <w:rsid w:val="0008756A"/>
    <w:rsid w:val="000A77A7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D7086"/>
    <w:rsid w:val="001E0E15"/>
    <w:rsid w:val="001F528A"/>
    <w:rsid w:val="001F704E"/>
    <w:rsid w:val="00201722"/>
    <w:rsid w:val="0020583E"/>
    <w:rsid w:val="002125B0"/>
    <w:rsid w:val="00243228"/>
    <w:rsid w:val="00243E9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819C1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27A9A"/>
    <w:rsid w:val="00431B19"/>
    <w:rsid w:val="004661AD"/>
    <w:rsid w:val="004A6C1D"/>
    <w:rsid w:val="004D1D85"/>
    <w:rsid w:val="004D3C3A"/>
    <w:rsid w:val="004E1CD1"/>
    <w:rsid w:val="004F7EFC"/>
    <w:rsid w:val="005017CD"/>
    <w:rsid w:val="005107EB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000D4"/>
    <w:rsid w:val="007118F5"/>
    <w:rsid w:val="00712AA4"/>
    <w:rsid w:val="007146C4"/>
    <w:rsid w:val="007211AD"/>
    <w:rsid w:val="00721AA1"/>
    <w:rsid w:val="00724B67"/>
    <w:rsid w:val="0072691E"/>
    <w:rsid w:val="007547F8"/>
    <w:rsid w:val="00765622"/>
    <w:rsid w:val="00770B6C"/>
    <w:rsid w:val="00783FEA"/>
    <w:rsid w:val="007A395D"/>
    <w:rsid w:val="007A6667"/>
    <w:rsid w:val="007B6BD5"/>
    <w:rsid w:val="007C346C"/>
    <w:rsid w:val="007E6479"/>
    <w:rsid w:val="007F49FE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6C1F"/>
    <w:rsid w:val="008D79CB"/>
    <w:rsid w:val="008F07BC"/>
    <w:rsid w:val="008F3042"/>
    <w:rsid w:val="0092223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845F7"/>
    <w:rsid w:val="0099161D"/>
    <w:rsid w:val="00A0389B"/>
    <w:rsid w:val="00A33A3C"/>
    <w:rsid w:val="00A446C9"/>
    <w:rsid w:val="00A635D6"/>
    <w:rsid w:val="00A6678A"/>
    <w:rsid w:val="00A8553A"/>
    <w:rsid w:val="00A93AED"/>
    <w:rsid w:val="00AE1319"/>
    <w:rsid w:val="00AE34BB"/>
    <w:rsid w:val="00B226F2"/>
    <w:rsid w:val="00B274DF"/>
    <w:rsid w:val="00B5341D"/>
    <w:rsid w:val="00B56BDF"/>
    <w:rsid w:val="00B65812"/>
    <w:rsid w:val="00B766DC"/>
    <w:rsid w:val="00B8040B"/>
    <w:rsid w:val="00B85CD6"/>
    <w:rsid w:val="00B90A27"/>
    <w:rsid w:val="00B927BF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694"/>
    <w:rsid w:val="00F159EB"/>
    <w:rsid w:val="00F25BF4"/>
    <w:rsid w:val="00F267DB"/>
    <w:rsid w:val="00F419AA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08756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778F0-094D-47AC-B837-9B1E662F1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518</Words>
  <Characters>2953</Characters>
  <Application>Microsoft Office Word</Application>
  <DocSecurity>4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2</cp:revision>
  <dcterms:created xsi:type="dcterms:W3CDTF">2019-08-13T08:18:00Z</dcterms:created>
  <dcterms:modified xsi:type="dcterms:W3CDTF">2019-08-13T08:18:00Z</dcterms:modified>
</cp:coreProperties>
</file>